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0F75AA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09575" cy="5090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3E" w:rsidRPr="00CE61E3" w:rsidRDefault="00984A06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A47917" w:rsidRDefault="00984A06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B56CEB" w:rsidRPr="00B56CEB">
        <w:rPr>
          <w:rFonts w:ascii="Times New Roman" w:hAnsi="Times New Roman" w:cs="Times New Roman"/>
          <w:sz w:val="28"/>
          <w:szCs w:val="28"/>
        </w:rPr>
        <w:t>по обсуждению документации по планировке территории, для строительства линейного объекта: «Планировка территории для строительства напорного канализационного коллектора от БОС р.п. Шиморское до БОС р.п. Досчатое и двух канализационных насосных станций, расположенной в городском округе город Выкса Нижегородской области»</w:t>
      </w:r>
    </w:p>
    <w:p w:rsidR="005F436E" w:rsidRDefault="005F436E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B56CEB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Шиморское </w:t>
      </w:r>
      <w:r w:rsidR="00CE6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624D4">
        <w:rPr>
          <w:rFonts w:ascii="Times New Roman" w:hAnsi="Times New Roman" w:cs="Times New Roman"/>
          <w:sz w:val="28"/>
          <w:szCs w:val="28"/>
        </w:rPr>
        <w:t>24.04.2018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Мест</w:t>
      </w:r>
      <w:r w:rsidR="001764E8" w:rsidRPr="002C0396">
        <w:rPr>
          <w:rFonts w:ascii="Times New Roman" w:hAnsi="Times New Roman" w:cs="Times New Roman"/>
          <w:b/>
          <w:sz w:val="28"/>
          <w:szCs w:val="28"/>
        </w:rPr>
        <w:t>о</w:t>
      </w:r>
      <w:r w:rsidRPr="002C039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4D4" w:rsidRPr="00C624D4">
        <w:rPr>
          <w:rFonts w:ascii="Times New Roman" w:hAnsi="Times New Roman" w:cs="Times New Roman"/>
          <w:sz w:val="28"/>
          <w:szCs w:val="28"/>
        </w:rPr>
        <w:t>Нижегородская область, город Выкса, р.п. Шиморское, улица Ленина, дом 15 (здание администрации)</w:t>
      </w:r>
      <w:r w:rsidR="00FC3294" w:rsidRPr="00FC3294">
        <w:rPr>
          <w:rFonts w:ascii="Times New Roman" w:hAnsi="Times New Roman" w:cs="Times New Roman"/>
          <w:sz w:val="28"/>
          <w:szCs w:val="28"/>
        </w:rPr>
        <w:t>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Начало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624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24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Окончание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624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24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r w:rsidR="00FC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5F436E" w:rsidRPr="005F436E" w:rsidRDefault="005F436E" w:rsidP="005F4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36E">
        <w:rPr>
          <w:rFonts w:ascii="Times New Roman" w:hAnsi="Times New Roman" w:cs="Times New Roman"/>
          <w:b/>
          <w:sz w:val="28"/>
          <w:szCs w:val="28"/>
        </w:rPr>
        <w:t>Представители заявителя:</w:t>
      </w:r>
    </w:p>
    <w:p w:rsidR="005F436E" w:rsidRDefault="005F436E" w:rsidP="005F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Лютнев В.Н.</w:t>
      </w:r>
    </w:p>
    <w:p w:rsidR="005F436E" w:rsidRDefault="005F436E" w:rsidP="005F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Турутин С.Б.</w:t>
      </w:r>
    </w:p>
    <w:p w:rsidR="005F436E" w:rsidRPr="005F436E" w:rsidRDefault="005F436E" w:rsidP="005F4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36E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5F436E" w:rsidRDefault="005F436E" w:rsidP="005F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Пакин О.А.</w:t>
      </w:r>
    </w:p>
    <w:p w:rsidR="005F436E" w:rsidRDefault="005F436E" w:rsidP="005F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А.Е.</w:t>
      </w:r>
    </w:p>
    <w:p w:rsidR="005F436E" w:rsidRPr="005F436E" w:rsidRDefault="005F436E" w:rsidP="005F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Скалкин К.А.</w:t>
      </w:r>
    </w:p>
    <w:p w:rsidR="00090B7A" w:rsidRDefault="00383EE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FC3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>доложил о материалах дела</w:t>
      </w:r>
      <w:r w:rsidR="00FC3294"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D872A6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4B7B12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04350A" w:rsidRPr="0004350A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87015F" w:rsidRPr="0087015F">
        <w:rPr>
          <w:rFonts w:ascii="Times New Roman" w:hAnsi="Times New Roman" w:cs="Times New Roman"/>
          <w:sz w:val="28"/>
          <w:szCs w:val="28"/>
        </w:rPr>
        <w:t>для строительства напорного канализационного коллектора от БОС р.п. Шиморское до БОС р.п. Досчатое и двух канализационных насосных станций, расположенной в городском округе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Распоряжения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87015F">
        <w:rPr>
          <w:rFonts w:ascii="Times New Roman" w:hAnsi="Times New Roman" w:cs="Times New Roman"/>
          <w:sz w:val="28"/>
          <w:szCs w:val="28"/>
        </w:rPr>
        <w:t>20 марта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87015F">
        <w:rPr>
          <w:rFonts w:ascii="Times New Roman" w:hAnsi="Times New Roman" w:cs="Times New Roman"/>
          <w:sz w:val="28"/>
          <w:szCs w:val="28"/>
        </w:rPr>
        <w:t>8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87015F">
        <w:rPr>
          <w:rFonts w:ascii="Times New Roman" w:hAnsi="Times New Roman" w:cs="Times New Roman"/>
          <w:sz w:val="28"/>
          <w:szCs w:val="28"/>
        </w:rPr>
        <w:t xml:space="preserve"> 10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87015F">
        <w:rPr>
          <w:rFonts w:ascii="Times New Roman" w:hAnsi="Times New Roman" w:cs="Times New Roman"/>
          <w:sz w:val="28"/>
          <w:szCs w:val="28"/>
        </w:rPr>
        <w:t>20 марта</w:t>
      </w:r>
      <w:r w:rsidR="00544811">
        <w:rPr>
          <w:rFonts w:ascii="Times New Roman" w:hAnsi="Times New Roman" w:cs="Times New Roman"/>
          <w:sz w:val="28"/>
          <w:szCs w:val="28"/>
        </w:rPr>
        <w:t xml:space="preserve"> 201</w:t>
      </w:r>
      <w:r w:rsidR="00870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7015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87015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47917"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15F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7015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701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00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(1</w:t>
      </w:r>
      <w:r w:rsidR="00811012"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C3294"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015F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Растунин Д.В.</w:t>
      </w:r>
      <w:r w:rsidR="008701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>начал своё выступление с рассказа о</w:t>
      </w:r>
      <w:r w:rsidR="001C2422">
        <w:rPr>
          <w:rFonts w:ascii="Times New Roman" w:hAnsi="Times New Roman" w:cs="Times New Roman"/>
          <w:sz w:val="28"/>
          <w:szCs w:val="28"/>
        </w:rPr>
        <w:t xml:space="preserve"> </w:t>
      </w:r>
      <w:r w:rsidR="0004350A" w:rsidRPr="0004350A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87015F" w:rsidRPr="0087015F">
        <w:rPr>
          <w:rFonts w:ascii="Times New Roman" w:hAnsi="Times New Roman" w:cs="Times New Roman"/>
          <w:sz w:val="28"/>
          <w:szCs w:val="28"/>
        </w:rPr>
        <w:t>для строительства напорного канализационного коллектора от БОС р.п. Шиморское до БОС р.п. Досчатое и двух канализационных насосных станций, расположенной в городском округе город Выкса Нижегородской области</w:t>
      </w:r>
      <w:r w:rsidR="00DC0797" w:rsidRPr="004D7946">
        <w:rPr>
          <w:rFonts w:ascii="Times New Roman" w:hAnsi="Times New Roman" w:cs="Times New Roman"/>
          <w:sz w:val="28"/>
          <w:szCs w:val="28"/>
        </w:rPr>
        <w:t>.</w:t>
      </w:r>
    </w:p>
    <w:p w:rsidR="00A026D1" w:rsidRDefault="0021446B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D37"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04350A" w:rsidRPr="0004350A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87015F" w:rsidRPr="0087015F">
        <w:rPr>
          <w:rFonts w:ascii="Times New Roman" w:hAnsi="Times New Roman" w:cs="Times New Roman"/>
          <w:sz w:val="28"/>
          <w:szCs w:val="28"/>
        </w:rPr>
        <w:t>для строительства напорного канализационного коллектора от БОС р.п. Шиморское до БОС р.п. Досчатое и двух канализационных насосных станций, расположенной в городском округе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r w:rsidR="00CD581E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A4791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44FE4">
        <w:rPr>
          <w:rFonts w:ascii="Times New Roman" w:hAnsi="Times New Roman" w:cs="Times New Roman"/>
          <w:sz w:val="28"/>
          <w:szCs w:val="28"/>
        </w:rPr>
        <w:t>и предоставления</w:t>
      </w:r>
      <w:r w:rsidR="00F77C6B">
        <w:rPr>
          <w:rFonts w:ascii="Times New Roman" w:hAnsi="Times New Roman" w:cs="Times New Roman"/>
          <w:sz w:val="28"/>
          <w:szCs w:val="28"/>
        </w:rPr>
        <w:t xml:space="preserve"> </w:t>
      </w:r>
      <w:r w:rsidR="00644FE4">
        <w:rPr>
          <w:rFonts w:ascii="Times New Roman" w:hAnsi="Times New Roman" w:cs="Times New Roman"/>
          <w:sz w:val="28"/>
          <w:szCs w:val="28"/>
        </w:rPr>
        <w:t>земельных участков МУП «Стоки»</w:t>
      </w:r>
      <w:r w:rsidR="00F77C6B">
        <w:rPr>
          <w:rFonts w:ascii="Times New Roman" w:hAnsi="Times New Roman" w:cs="Times New Roman"/>
          <w:sz w:val="28"/>
          <w:szCs w:val="28"/>
        </w:rPr>
        <w:t xml:space="preserve"> на период строительства коллектора</w:t>
      </w:r>
      <w:r w:rsidR="0004350A">
        <w:rPr>
          <w:rFonts w:ascii="Times New Roman" w:hAnsi="Times New Roman" w:cs="Times New Roman"/>
          <w:sz w:val="28"/>
          <w:szCs w:val="28"/>
        </w:rPr>
        <w:t xml:space="preserve"> и получения разрешительной документации</w:t>
      </w:r>
      <w:r w:rsidR="00492D37">
        <w:rPr>
          <w:rFonts w:ascii="Times New Roman" w:hAnsi="Times New Roman" w:cs="Times New Roman"/>
          <w:sz w:val="28"/>
          <w:szCs w:val="28"/>
        </w:rPr>
        <w:t>.</w:t>
      </w:r>
    </w:p>
    <w:p w:rsidR="00492D37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1C">
        <w:rPr>
          <w:rFonts w:ascii="Times New Roman" w:hAnsi="Times New Roman" w:cs="Times New Roman"/>
          <w:sz w:val="28"/>
          <w:szCs w:val="28"/>
        </w:rPr>
        <w:t>Обсуждаем</w:t>
      </w:r>
      <w:r w:rsidR="0021446B" w:rsidRPr="00BD171C">
        <w:rPr>
          <w:rFonts w:ascii="Times New Roman" w:hAnsi="Times New Roman" w:cs="Times New Roman"/>
          <w:sz w:val="28"/>
          <w:szCs w:val="28"/>
        </w:rPr>
        <w:t>ая</w:t>
      </w:r>
      <w:r w:rsidRPr="00BD171C">
        <w:rPr>
          <w:rFonts w:ascii="Times New Roman" w:hAnsi="Times New Roman" w:cs="Times New Roman"/>
          <w:sz w:val="28"/>
          <w:szCs w:val="28"/>
        </w:rPr>
        <w:t xml:space="preserve"> </w:t>
      </w:r>
      <w:r w:rsidR="0021446B" w:rsidRPr="00BD171C">
        <w:rPr>
          <w:rFonts w:ascii="Times New Roman" w:hAnsi="Times New Roman" w:cs="Times New Roman"/>
          <w:sz w:val="28"/>
          <w:szCs w:val="28"/>
        </w:rPr>
        <w:t>документация по планировке</w:t>
      </w:r>
      <w:r w:rsidRPr="00BD171C">
        <w:rPr>
          <w:rFonts w:ascii="Times New Roman" w:hAnsi="Times New Roman" w:cs="Times New Roman"/>
          <w:sz w:val="28"/>
          <w:szCs w:val="28"/>
        </w:rPr>
        <w:t xml:space="preserve"> территории разработан</w:t>
      </w:r>
      <w:r w:rsidR="0021446B" w:rsidRPr="00BD171C">
        <w:rPr>
          <w:rFonts w:ascii="Times New Roman" w:hAnsi="Times New Roman" w:cs="Times New Roman"/>
          <w:sz w:val="28"/>
          <w:szCs w:val="28"/>
        </w:rPr>
        <w:t>а</w:t>
      </w:r>
      <w:r w:rsidRPr="00BD171C">
        <w:rPr>
          <w:rFonts w:ascii="Times New Roman" w:hAnsi="Times New Roman" w:cs="Times New Roman"/>
          <w:sz w:val="28"/>
          <w:szCs w:val="28"/>
        </w:rPr>
        <w:t xml:space="preserve"> </w:t>
      </w:r>
      <w:r w:rsidR="00CD581E" w:rsidRPr="00BD171C">
        <w:rPr>
          <w:rFonts w:ascii="Times New Roman" w:hAnsi="Times New Roman" w:cs="Times New Roman"/>
          <w:sz w:val="28"/>
          <w:szCs w:val="28"/>
        </w:rPr>
        <w:t>ООО</w:t>
      </w:r>
      <w:r w:rsidRPr="00BD171C">
        <w:rPr>
          <w:rFonts w:ascii="Times New Roman" w:hAnsi="Times New Roman" w:cs="Times New Roman"/>
          <w:sz w:val="28"/>
          <w:szCs w:val="28"/>
        </w:rPr>
        <w:t xml:space="preserve"> «</w:t>
      </w:r>
      <w:r w:rsidR="0004350A">
        <w:rPr>
          <w:rFonts w:ascii="Times New Roman" w:hAnsi="Times New Roman" w:cs="Times New Roman"/>
          <w:sz w:val="28"/>
          <w:szCs w:val="28"/>
        </w:rPr>
        <w:t>Геопроект</w:t>
      </w:r>
      <w:r w:rsidRPr="00BD171C">
        <w:rPr>
          <w:rFonts w:ascii="Times New Roman" w:hAnsi="Times New Roman" w:cs="Times New Roman"/>
          <w:sz w:val="28"/>
          <w:szCs w:val="28"/>
        </w:rPr>
        <w:t xml:space="preserve">» г. </w:t>
      </w:r>
      <w:r w:rsidR="00BD171C" w:rsidRPr="00BD171C">
        <w:rPr>
          <w:rFonts w:ascii="Times New Roman" w:hAnsi="Times New Roman" w:cs="Times New Roman"/>
          <w:sz w:val="28"/>
          <w:szCs w:val="28"/>
        </w:rPr>
        <w:t>Нижний Новгород</w:t>
      </w:r>
      <w:r w:rsidRPr="00BD171C">
        <w:rPr>
          <w:rFonts w:ascii="Times New Roman" w:hAnsi="Times New Roman" w:cs="Times New Roman"/>
          <w:sz w:val="28"/>
          <w:szCs w:val="28"/>
        </w:rPr>
        <w:t>.</w:t>
      </w:r>
    </w:p>
    <w:p w:rsidR="0087015F" w:rsidRPr="00BD171C" w:rsidRDefault="0087015F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слово предоставили </w:t>
      </w:r>
      <w:r w:rsidRPr="0087015F">
        <w:rPr>
          <w:rFonts w:ascii="Times New Roman" w:hAnsi="Times New Roman" w:cs="Times New Roman"/>
          <w:i/>
          <w:sz w:val="28"/>
          <w:szCs w:val="28"/>
        </w:rPr>
        <w:t>Турутину Сергею Борисовичу:</w:t>
      </w:r>
    </w:p>
    <w:p w:rsidR="00CD581E" w:rsidRDefault="00774D5E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4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 проектируемо</w:t>
      </w:r>
      <w:r w:rsidR="000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 прокладывается по незастроенной территории от БОС р.п.Дружба до БОС р.п.Досчатое городского округа город Выкса Нижегородской области, пересекая озеро и подземные коммуникации</w:t>
      </w:r>
      <w:r w:rsidR="00CD581E"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50A" w:rsidRPr="00CD581E" w:rsidRDefault="0004350A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планировки с проектом межевания территории предусмотрено строительство КНС, напорной и самотечной канализации, а также дороги, обеспечивающей проезд к КНС со стороны очистных «Бос-Стоки»</w:t>
      </w:r>
      <w:r w:rsidR="00E84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BB4" w:rsidRDefault="00CD581E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Земли, по которым прокладывается проектируемый </w:t>
      </w:r>
      <w:r w:rsidR="0064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</w:t>
      </w:r>
      <w:r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 к землям населенного пункта, которые являются землями государственной собственности до разграничения, частично проходят по землям</w:t>
      </w:r>
      <w:r w:rsidR="00E8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назначения, землям лесного фонда,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</w:p>
    <w:p w:rsidR="00AA7CE8" w:rsidRDefault="00AA7CE8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Проектируемая канализация предназначена для приема и подачи сточных вод, которые образуются в результате хозяйственно-бытовой деятельности жилых домов.</w:t>
      </w:r>
    </w:p>
    <w:p w:rsidR="00AA7CE8" w:rsidRDefault="00AA7CE8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сточные воды от жилых домов р.п. Шиморское поступающие в канализационный колодец КК-320ш в районе дома №23 по ул. Максима Горького по самотечному коллектору диаметром 300 мм поступают в резервуар КНС 1. Из КНС 1 сточные воды по двум напорным трубопроводам диаметром 160 мм перекачиваются в КНС 2, расположенную в р.п. Ближне-Песочное. Бытовые сточные воды от жилых домов </w:t>
      </w:r>
      <w:r w:rsidR="007E2E2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Ближне-Песочное, поступающие в КНС 2 совместно со стоками, поступающими из р.п. Шиморское по двум напорным трубопроводам диаметром 200 мм перекчиваются в БОС р.п. Досчатое.</w:t>
      </w:r>
    </w:p>
    <w:p w:rsidR="003879F6" w:rsidRDefault="003879F6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302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проекта – 73,92 га</w:t>
      </w:r>
    </w:p>
    <w:p w:rsidR="003021B9" w:rsidRDefault="003021B9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территории в границах земельного отвода – 6,48 га</w:t>
      </w:r>
    </w:p>
    <w:p w:rsidR="003021B9" w:rsidRDefault="003021B9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канализации – 11487,3 м, в том числе самотечная – 15,0 м, напорная 11 472,3.</w:t>
      </w:r>
    </w:p>
    <w:p w:rsidR="003021B9" w:rsidRDefault="003021B9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Производительность КНС 1</w:t>
      </w:r>
      <w:r w:rsidR="00B52750">
        <w:rPr>
          <w:rFonts w:ascii="Times New Roman" w:eastAsia="Times New Roman" w:hAnsi="Times New Roman" w:cs="Times New Roman"/>
          <w:sz w:val="28"/>
          <w:szCs w:val="28"/>
          <w:lang w:eastAsia="ru-RU"/>
        </w:rPr>
        <w:t>- 600 м</w:t>
      </w:r>
      <w:r w:rsidR="00B527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B52750">
        <w:rPr>
          <w:rFonts w:ascii="Times New Roman" w:eastAsia="Times New Roman" w:hAnsi="Times New Roman" w:cs="Times New Roman"/>
          <w:sz w:val="28"/>
          <w:szCs w:val="28"/>
          <w:lang w:eastAsia="ru-RU"/>
        </w:rPr>
        <w:t>/сут.</w:t>
      </w:r>
    </w:p>
    <w:p w:rsidR="00B52750" w:rsidRDefault="00B52750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КНС 2 - 2000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/сут.</w:t>
      </w:r>
    </w:p>
    <w:p w:rsidR="00D107E2" w:rsidRDefault="00D107E2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проектом устанавливается охранная зона проектируемого канализационного коллектора на расстоянии 5 метров от труб в обе стороны и санитарно-защитная зона проектируемых КНС – 20 метров.</w:t>
      </w:r>
    </w:p>
    <w:p w:rsidR="00D107E2" w:rsidRDefault="00D107E2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C06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 за соблюдением особых условий использования земельных участков, расположенных в границах охраннных зон, осуществляют федеральные органы исполнительной власти, на которые возложены функции по техническому контролю и надзору в данных сферах.</w:t>
      </w:r>
    </w:p>
    <w:p w:rsidR="00AC0611" w:rsidRDefault="0033637B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строительства канализационного коллектора проводится рекультивация земель.</w:t>
      </w:r>
    </w:p>
    <w:p w:rsidR="009D6986" w:rsidRDefault="009D6986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для строительства канализационного коллектора</w:t>
      </w:r>
      <w:r w:rsidR="005D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 КНС предполагается использовать:</w:t>
      </w:r>
    </w:p>
    <w:p w:rsidR="00177DFF" w:rsidRDefault="00177DFF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оформления прав на них, путем заключения договора о размещении объекта;</w:t>
      </w:r>
    </w:p>
    <w:p w:rsidR="00177DFF" w:rsidRDefault="006A69EE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сервитута без постановки частей действия сервитута на кадастровый учет;</w:t>
      </w:r>
    </w:p>
    <w:p w:rsidR="006A69EE" w:rsidRDefault="006A69EE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сервитута по соглашению с собственниками участков с постановкой на ГКУ частей земельных участков</w:t>
      </w:r>
      <w:r w:rsidR="005E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регистрацией сервитутов.</w:t>
      </w:r>
    </w:p>
    <w:p w:rsidR="00774D5E" w:rsidRDefault="00774D5E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коротко, то по данному проекту все. Если есть вопросы, задавайте.</w:t>
      </w:r>
    </w:p>
    <w:p w:rsidR="00774D5E" w:rsidRDefault="00774D5E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Скалкин К.А.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«Запроектированный коллектор </w:t>
      </w:r>
      <w:r w:rsidR="00C45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по моему земельному участку с кадастровым номером</w:t>
      </w:r>
      <w:r w:rsidR="003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52:53:0030902:40. Данный земельный участок я хочу освоить в целях индивидуального жилищного строительства, </w:t>
      </w:r>
      <w:r w:rsidR="00D82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мной уже разрабатывается документация по планировке данной территории в соответствии с постановлением администрации городского округа город Выкса. У меня одно условие, я отказываюсь от сервитута, а МУП «Стоки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дает возможность подключиться канализацией к существующей самотечной линии.»</w:t>
      </w:r>
    </w:p>
    <w:p w:rsidR="00D82E2B" w:rsidRDefault="00D82E2B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Турутин С.</w:t>
      </w:r>
      <w:r w:rsidRPr="00D82E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«Эти моменты Вам необходимо обговаривать с МУП «Стоки». Вот Лютнев Владимир Николаевич Вам сможет дать пояснения.»</w:t>
      </w:r>
    </w:p>
    <w:p w:rsidR="00D82E2B" w:rsidRDefault="003069C3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Лютнев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момент необходимо будет уточнить с юристами МУП «Стоки», я запишу Ваш номер телефона и думаю, что мы с Вами сойдемся на мировом соглашении.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7CE8" w:rsidRPr="00DD0090" w:rsidRDefault="00B16D32" w:rsidP="00B16D32">
      <w:pPr>
        <w:spacing w:after="0" w:line="240" w:lineRule="auto"/>
        <w:ind w:left="170" w:right="-1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Скалкин К.А.:</w:t>
      </w:r>
      <w:r w:rsidRPr="00B1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буду ждать от Вас обратной связи.»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5D">
        <w:rPr>
          <w:rFonts w:ascii="Times New Roman" w:hAnsi="Times New Roman" w:cs="Times New Roman"/>
          <w:i/>
          <w:sz w:val="28"/>
          <w:szCs w:val="28"/>
        </w:rPr>
        <w:t>Растунин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6D32">
        <w:rPr>
          <w:rFonts w:ascii="Times New Roman" w:hAnsi="Times New Roman" w:cs="Times New Roman"/>
          <w:sz w:val="28"/>
          <w:szCs w:val="28"/>
        </w:rPr>
        <w:t>Есть еще вопросы по представленному проекту? Если в</w:t>
      </w:r>
      <w:r w:rsidR="001A425B">
        <w:rPr>
          <w:rFonts w:ascii="Times New Roman" w:hAnsi="Times New Roman" w:cs="Times New Roman"/>
          <w:sz w:val="28"/>
          <w:szCs w:val="28"/>
        </w:rPr>
        <w:t xml:space="preserve">опросов </w:t>
      </w:r>
      <w:r w:rsidR="00EF5C81">
        <w:rPr>
          <w:rFonts w:ascii="Times New Roman" w:hAnsi="Times New Roman" w:cs="Times New Roman"/>
          <w:sz w:val="28"/>
          <w:szCs w:val="28"/>
        </w:rPr>
        <w:t>нет</w:t>
      </w:r>
      <w:r w:rsidR="001A425B">
        <w:rPr>
          <w:rFonts w:ascii="Times New Roman" w:hAnsi="Times New Roman" w:cs="Times New Roman"/>
          <w:sz w:val="28"/>
          <w:szCs w:val="28"/>
        </w:rPr>
        <w:t xml:space="preserve">, </w:t>
      </w:r>
      <w:r w:rsidR="00B16D32">
        <w:rPr>
          <w:rFonts w:ascii="Times New Roman" w:hAnsi="Times New Roman" w:cs="Times New Roman"/>
          <w:sz w:val="28"/>
          <w:szCs w:val="28"/>
        </w:rPr>
        <w:t xml:space="preserve">то </w:t>
      </w:r>
      <w:r w:rsidR="001A425B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0914F0">
        <w:rPr>
          <w:rFonts w:ascii="Times New Roman" w:hAnsi="Times New Roman" w:cs="Times New Roman"/>
          <w:sz w:val="28"/>
          <w:szCs w:val="28"/>
        </w:rPr>
        <w:t xml:space="preserve"> закончены и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1A42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E73" w:rsidRPr="00774D5E" w:rsidRDefault="00B661E8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774D5E" w:rsidRDefault="00774D5E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A36B5" w:rsidRPr="00774D5E" w:rsidRDefault="001A36B5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A300B" w:rsidRPr="00546DED" w:rsidRDefault="007A300B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267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                               Д.В.Растунин</w:t>
      </w:r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7" w:rsidRPr="00090B7A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</w:p>
    <w:sectPr w:rsidR="00F750F7" w:rsidRPr="00090B7A" w:rsidSect="000F75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4D26"/>
    <w:rsid w:val="0002609F"/>
    <w:rsid w:val="00034E14"/>
    <w:rsid w:val="000363B8"/>
    <w:rsid w:val="000363F7"/>
    <w:rsid w:val="000416DB"/>
    <w:rsid w:val="00042D0C"/>
    <w:rsid w:val="000431BC"/>
    <w:rsid w:val="0004350A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96F"/>
    <w:rsid w:val="00090B7A"/>
    <w:rsid w:val="000914F0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5AA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77DFF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5FFC"/>
    <w:rsid w:val="001974D0"/>
    <w:rsid w:val="001A003F"/>
    <w:rsid w:val="001A3405"/>
    <w:rsid w:val="001A36B5"/>
    <w:rsid w:val="001A3F29"/>
    <w:rsid w:val="001A425B"/>
    <w:rsid w:val="001A49F5"/>
    <w:rsid w:val="001A66FB"/>
    <w:rsid w:val="001B0059"/>
    <w:rsid w:val="001B0913"/>
    <w:rsid w:val="001B154B"/>
    <w:rsid w:val="001B32F4"/>
    <w:rsid w:val="001B4986"/>
    <w:rsid w:val="001C2422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446B"/>
    <w:rsid w:val="002167EB"/>
    <w:rsid w:val="00216D6B"/>
    <w:rsid w:val="0022068F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1B12"/>
    <w:rsid w:val="00263C57"/>
    <w:rsid w:val="0026464E"/>
    <w:rsid w:val="002653AA"/>
    <w:rsid w:val="00265648"/>
    <w:rsid w:val="0026606C"/>
    <w:rsid w:val="00267E73"/>
    <w:rsid w:val="002703E1"/>
    <w:rsid w:val="0027084B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0396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4683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21B9"/>
    <w:rsid w:val="00303F60"/>
    <w:rsid w:val="003069C3"/>
    <w:rsid w:val="00310D4C"/>
    <w:rsid w:val="00311F98"/>
    <w:rsid w:val="00315E2E"/>
    <w:rsid w:val="0031697A"/>
    <w:rsid w:val="00320DB6"/>
    <w:rsid w:val="003261CD"/>
    <w:rsid w:val="00326D07"/>
    <w:rsid w:val="00327537"/>
    <w:rsid w:val="00330B2E"/>
    <w:rsid w:val="0033292E"/>
    <w:rsid w:val="00333615"/>
    <w:rsid w:val="0033637B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4E85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9F6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50A3"/>
    <w:rsid w:val="004259CA"/>
    <w:rsid w:val="00426822"/>
    <w:rsid w:val="004271EE"/>
    <w:rsid w:val="004273C3"/>
    <w:rsid w:val="0042798E"/>
    <w:rsid w:val="00432EB0"/>
    <w:rsid w:val="00432EC3"/>
    <w:rsid w:val="00435378"/>
    <w:rsid w:val="00435B58"/>
    <w:rsid w:val="00436A38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389"/>
    <w:rsid w:val="00536781"/>
    <w:rsid w:val="00537E72"/>
    <w:rsid w:val="00537EBB"/>
    <w:rsid w:val="00541198"/>
    <w:rsid w:val="00541369"/>
    <w:rsid w:val="005418E1"/>
    <w:rsid w:val="005421C1"/>
    <w:rsid w:val="0054481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87DE9"/>
    <w:rsid w:val="00590750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D6D19"/>
    <w:rsid w:val="005E0ECA"/>
    <w:rsid w:val="005E2993"/>
    <w:rsid w:val="005E66E7"/>
    <w:rsid w:val="005E6E9C"/>
    <w:rsid w:val="005F0232"/>
    <w:rsid w:val="005F2487"/>
    <w:rsid w:val="005F436E"/>
    <w:rsid w:val="005F4D62"/>
    <w:rsid w:val="005F612C"/>
    <w:rsid w:val="006008AB"/>
    <w:rsid w:val="00601025"/>
    <w:rsid w:val="0060295C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4FE4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A69EE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2462"/>
    <w:rsid w:val="007639AE"/>
    <w:rsid w:val="00763AF7"/>
    <w:rsid w:val="00764CA5"/>
    <w:rsid w:val="00765834"/>
    <w:rsid w:val="00766852"/>
    <w:rsid w:val="007727E5"/>
    <w:rsid w:val="00774546"/>
    <w:rsid w:val="00774D5E"/>
    <w:rsid w:val="00775FA7"/>
    <w:rsid w:val="00776001"/>
    <w:rsid w:val="0077611A"/>
    <w:rsid w:val="007774AC"/>
    <w:rsid w:val="00780C00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3203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2E26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1012"/>
    <w:rsid w:val="00812030"/>
    <w:rsid w:val="00812BF2"/>
    <w:rsid w:val="008172F0"/>
    <w:rsid w:val="00820E97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067"/>
    <w:rsid w:val="0087015F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1D17"/>
    <w:rsid w:val="009036C6"/>
    <w:rsid w:val="00904FCB"/>
    <w:rsid w:val="009104FE"/>
    <w:rsid w:val="009107AA"/>
    <w:rsid w:val="009147D9"/>
    <w:rsid w:val="00920642"/>
    <w:rsid w:val="009218C9"/>
    <w:rsid w:val="00922482"/>
    <w:rsid w:val="00923390"/>
    <w:rsid w:val="00923A4F"/>
    <w:rsid w:val="0092424F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2F36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1D87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D6986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30951"/>
    <w:rsid w:val="00A32152"/>
    <w:rsid w:val="00A32993"/>
    <w:rsid w:val="00A32C73"/>
    <w:rsid w:val="00A33868"/>
    <w:rsid w:val="00A347D7"/>
    <w:rsid w:val="00A34937"/>
    <w:rsid w:val="00A35DB4"/>
    <w:rsid w:val="00A37EB1"/>
    <w:rsid w:val="00A4242B"/>
    <w:rsid w:val="00A47917"/>
    <w:rsid w:val="00A508C2"/>
    <w:rsid w:val="00A5262B"/>
    <w:rsid w:val="00A52EE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A7CE8"/>
    <w:rsid w:val="00AB0A7C"/>
    <w:rsid w:val="00AB1002"/>
    <w:rsid w:val="00AB2A7D"/>
    <w:rsid w:val="00AB4209"/>
    <w:rsid w:val="00AB658F"/>
    <w:rsid w:val="00AB6F2D"/>
    <w:rsid w:val="00AC0611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018A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6D32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750"/>
    <w:rsid w:val="00B52BDB"/>
    <w:rsid w:val="00B53D8A"/>
    <w:rsid w:val="00B5552D"/>
    <w:rsid w:val="00B55D6C"/>
    <w:rsid w:val="00B56663"/>
    <w:rsid w:val="00B56CEB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13CE"/>
    <w:rsid w:val="00BC2D70"/>
    <w:rsid w:val="00BC5FE3"/>
    <w:rsid w:val="00BC6BB3"/>
    <w:rsid w:val="00BD0826"/>
    <w:rsid w:val="00BD0F66"/>
    <w:rsid w:val="00BD1719"/>
    <w:rsid w:val="00BD171C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458F6"/>
    <w:rsid w:val="00C535B7"/>
    <w:rsid w:val="00C5452E"/>
    <w:rsid w:val="00C54747"/>
    <w:rsid w:val="00C56785"/>
    <w:rsid w:val="00C56DB2"/>
    <w:rsid w:val="00C57059"/>
    <w:rsid w:val="00C57FEA"/>
    <w:rsid w:val="00C612D3"/>
    <w:rsid w:val="00C624D4"/>
    <w:rsid w:val="00C630FD"/>
    <w:rsid w:val="00C66B02"/>
    <w:rsid w:val="00C72FAF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990"/>
    <w:rsid w:val="00C91F79"/>
    <w:rsid w:val="00C9222D"/>
    <w:rsid w:val="00C953D9"/>
    <w:rsid w:val="00CA3F45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D3488"/>
    <w:rsid w:val="00CD361F"/>
    <w:rsid w:val="00CD48F6"/>
    <w:rsid w:val="00CD581E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3884"/>
    <w:rsid w:val="00D0454D"/>
    <w:rsid w:val="00D1053C"/>
    <w:rsid w:val="00D107E2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2E2B"/>
    <w:rsid w:val="00D855C9"/>
    <w:rsid w:val="00D85991"/>
    <w:rsid w:val="00D86947"/>
    <w:rsid w:val="00D872A6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BB4"/>
    <w:rsid w:val="00DB4DA7"/>
    <w:rsid w:val="00DB5734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0090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1708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42E1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B658F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EF5C81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27F54"/>
    <w:rsid w:val="00F34F0D"/>
    <w:rsid w:val="00F37148"/>
    <w:rsid w:val="00F37AC8"/>
    <w:rsid w:val="00F37E6E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77C6B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493C"/>
    <w:rsid w:val="00FB5312"/>
    <w:rsid w:val="00FB7DA1"/>
    <w:rsid w:val="00FC077C"/>
    <w:rsid w:val="00FC2358"/>
    <w:rsid w:val="00FC2785"/>
    <w:rsid w:val="00FC3294"/>
    <w:rsid w:val="00FC433D"/>
    <w:rsid w:val="00FC43B4"/>
    <w:rsid w:val="00FC71BF"/>
    <w:rsid w:val="00FD0D1D"/>
    <w:rsid w:val="00FD1EC6"/>
    <w:rsid w:val="00FD2315"/>
    <w:rsid w:val="00FD62C7"/>
    <w:rsid w:val="00FE330B"/>
    <w:rsid w:val="00FE3866"/>
    <w:rsid w:val="00FE5559"/>
    <w:rsid w:val="00FE6410"/>
    <w:rsid w:val="00FF0B89"/>
    <w:rsid w:val="00FF29C1"/>
    <w:rsid w:val="00FF2A2E"/>
    <w:rsid w:val="00FF58A7"/>
    <w:rsid w:val="00FF687B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37AAB-8388-4066-BE98-AFABFA51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7081A-3871-42CD-9E02-18EE9F3D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24</cp:revision>
  <cp:lastPrinted>2017-09-14T05:21:00Z</cp:lastPrinted>
  <dcterms:created xsi:type="dcterms:W3CDTF">2014-04-14T04:37:00Z</dcterms:created>
  <dcterms:modified xsi:type="dcterms:W3CDTF">2018-04-27T11:02:00Z</dcterms:modified>
</cp:coreProperties>
</file>